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EAF8" w14:textId="77777777" w:rsidR="00303D0B"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14:paraId="28793647" w14:textId="77777777" w:rsidTr="005A12F3">
        <w:trPr>
          <w:trHeight w:val="2529"/>
        </w:trPr>
        <w:tc>
          <w:tcPr>
            <w:tcW w:w="4428" w:type="dxa"/>
            <w:tcBorders>
              <w:left w:val="nil"/>
              <w:bottom w:val="single" w:sz="8" w:space="0" w:color="auto"/>
              <w:right w:val="single" w:sz="8" w:space="0" w:color="auto"/>
            </w:tcBorders>
            <w:tcMar>
              <w:top w:w="100" w:type="nil"/>
              <w:right w:w="100" w:type="nil"/>
            </w:tcMar>
          </w:tcPr>
          <w:p w14:paraId="43D2FEBD"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Pr>
                <w:rFonts w:ascii="Arial" w:hAnsi="Arial" w:cs="Arial"/>
                <w:b/>
                <w:bCs/>
                <w:color w:val="000000"/>
                <w:sz w:val="20"/>
                <w:szCs w:val="20"/>
              </w:rPr>
              <w:t>RECORDING REQUESTED BY:</w:t>
            </w:r>
          </w:p>
          <w:p w14:paraId="10837FEA" w14:textId="77777777" w:rsidR="00303D0B" w:rsidRP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1FCEF306"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bookmarkStart w:id="1" w:name="Text13"/>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
          </w:p>
          <w:p w14:paraId="614DFDCD"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080E8C66"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Pr>
                <w:rFonts w:ascii="Arial" w:hAnsi="Arial" w:cs="Arial"/>
                <w:b/>
                <w:bCs/>
                <w:color w:val="000000"/>
                <w:sz w:val="20"/>
                <w:szCs w:val="20"/>
              </w:rPr>
              <w:t>When Recorded Mail Document To:</w:t>
            </w:r>
          </w:p>
          <w:p w14:paraId="312CE040"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1A3BDC2"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p>
          <w:p w14:paraId="21B39265" w14:textId="77777777" w:rsidR="00303D0B" w:rsidRP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03FB25"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r>
              <w:rPr>
                <w:rFonts w:ascii="Arial" w:hAnsi="Arial" w:cs="Arial"/>
                <w:color w:val="000000"/>
                <w:sz w:val="20"/>
                <w:szCs w:val="20"/>
              </w:rPr>
              <w:t xml:space="preserve"> </w:t>
            </w:r>
          </w:p>
        </w:tc>
        <w:tc>
          <w:tcPr>
            <w:tcW w:w="5760" w:type="dxa"/>
            <w:tcBorders>
              <w:left w:val="single" w:sz="8" w:space="0" w:color="auto"/>
              <w:bottom w:val="single" w:sz="8" w:space="0" w:color="auto"/>
              <w:right w:val="nil"/>
            </w:tcBorders>
            <w:tcMar>
              <w:top w:w="100" w:type="nil"/>
              <w:right w:w="100" w:type="nil"/>
            </w:tcMar>
          </w:tcPr>
          <w:p w14:paraId="10C674BD" w14:textId="77777777" w:rsidR="00303D0B" w:rsidRDefault="00303D0B" w:rsidP="00C51BE5">
            <w:pPr>
              <w:widowControl w:val="0"/>
              <w:autoSpaceDE w:val="0"/>
              <w:autoSpaceDN w:val="0"/>
              <w:adjustRightInd w:val="0"/>
              <w:rPr>
                <w:rFonts w:ascii="Arial" w:hAnsi="Arial" w:cs="Arial"/>
                <w:color w:val="000000"/>
                <w:sz w:val="20"/>
                <w:szCs w:val="20"/>
              </w:rPr>
            </w:pPr>
          </w:p>
        </w:tc>
      </w:tr>
      <w:tr w:rsidR="00303D0B" w14:paraId="5DD2A562" w14:textId="77777777" w:rsidTr="0050265E">
        <w:trPr>
          <w:trHeight w:val="318"/>
        </w:trPr>
        <w:tc>
          <w:tcPr>
            <w:tcW w:w="4428" w:type="dxa"/>
            <w:tcBorders>
              <w:top w:val="single" w:sz="8" w:space="0" w:color="auto"/>
              <w:left w:val="nil"/>
              <w:bottom w:val="nil"/>
              <w:right w:val="nil"/>
            </w:tcBorders>
            <w:tcMar>
              <w:top w:w="100" w:type="nil"/>
              <w:right w:w="100" w:type="nil"/>
            </w:tcMar>
            <w:vAlign w:val="center"/>
          </w:tcPr>
          <w:p w14:paraId="4D2408F0" w14:textId="77777777" w:rsidR="00303D0B" w:rsidRDefault="00303D0B" w:rsidP="00C51BE5">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APN:  </w:t>
            </w:r>
            <w:r w:rsidRPr="000835BE">
              <w:rPr>
                <w:rFonts w:ascii="Arial" w:hAnsi="Arial" w:cs="Arial"/>
                <w:color w:val="000000"/>
                <w:sz w:val="20"/>
                <w:szCs w:val="20"/>
                <w:u w:val="single"/>
              </w:rPr>
              <w:fldChar w:fldCharType="begin">
                <w:ffData>
                  <w:name w:val="Text14"/>
                  <w:enabled/>
                  <w:calcOnExit w:val="0"/>
                  <w:textInput/>
                </w:ffData>
              </w:fldChar>
            </w:r>
            <w:bookmarkStart w:id="2" w:name="Text14"/>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A77B7C9" w14:textId="21070D2B" w:rsidR="00303D0B" w:rsidRPr="00F51CD9" w:rsidRDefault="00303D0B" w:rsidP="0050265E">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Pr>
                <w:rFonts w:ascii="Arial" w:hAnsi="Arial" w:cs="Arial"/>
                <w:color w:val="000000"/>
                <w:sz w:val="16"/>
                <w:szCs w:val="16"/>
              </w:rPr>
              <w:t>SPACE ABOVE THIS LINE IS FOR RECORDER’S USE</w:t>
            </w:r>
          </w:p>
        </w:tc>
      </w:tr>
    </w:tbl>
    <w:p w14:paraId="751F9B1B" w14:textId="7F0D37FC" w:rsidR="00303D0B" w:rsidRDefault="00C51BE5"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r>
        <w:rPr>
          <w:rFonts w:ascii="Arial" w:hAnsi="Arial" w:cs="Arial"/>
          <w:b/>
          <w:bCs/>
          <w:color w:val="000000"/>
        </w:rPr>
        <w:t>SUBORDINATION AGREEMENT</w:t>
      </w:r>
    </w:p>
    <w:p w14:paraId="0F4E771B" w14:textId="2A845718" w:rsidR="00C51BE5" w:rsidRPr="00C51BE5" w:rsidRDefault="00C51BE5" w:rsidP="00C51BE5">
      <w:pPr>
        <w:pStyle w:val="BasicParagraph"/>
        <w:rPr>
          <w:rFonts w:ascii="ArialMT" w:hAnsi="ArialMT" w:cs="ArialMT"/>
          <w:b/>
          <w:sz w:val="18"/>
          <w:szCs w:val="18"/>
        </w:rPr>
      </w:pPr>
      <w:r w:rsidRPr="00C51BE5">
        <w:rPr>
          <w:rFonts w:ascii="ArialMT" w:hAnsi="ArialMT" w:cs="ArialMT"/>
          <w:b/>
          <w:sz w:val="18"/>
          <w:szCs w:val="18"/>
        </w:rPr>
        <w:t>NOTICE: THIS SUBORDINATION AGREEMENT RESULTS IN YOUR LIEN AGAINST THE PROPERTY BECOMING SUBJECT TO AND OF LOWER PRIORITY THAN THE LIEN OF A SUBSEQUENT DEED OF TRUST.</w:t>
      </w:r>
    </w:p>
    <w:p w14:paraId="682C7513"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68E5F28" w14:textId="3AB844F0" w:rsidR="00C51BE5" w:rsidRDefault="00C51BE5" w:rsidP="00C51BE5">
      <w:pPr>
        <w:pStyle w:val="BasicParagraph"/>
        <w:rPr>
          <w:rFonts w:ascii="ArialMT" w:hAnsi="ArialMT" w:cs="ArialMT"/>
          <w:sz w:val="20"/>
          <w:szCs w:val="20"/>
        </w:rPr>
      </w:pPr>
      <w:r>
        <w:rPr>
          <w:rFonts w:ascii="ArialMT" w:hAnsi="ArialMT" w:cs="ArialMT"/>
          <w:sz w:val="20"/>
          <w:szCs w:val="20"/>
        </w:rPr>
        <w:t xml:space="preserve">THIS AGREEMENT, made this </w:t>
      </w:r>
      <w:r>
        <w:rPr>
          <w:rFonts w:ascii="ArialMT" w:hAnsi="ArialMT" w:cs="ArialMT"/>
          <w:sz w:val="20"/>
          <w:szCs w:val="20"/>
        </w:rPr>
        <w:fldChar w:fldCharType="begin">
          <w:ffData>
            <w:name w:val="Text22"/>
            <w:enabled/>
            <w:calcOnExit w:val="0"/>
            <w:textInput/>
          </w:ffData>
        </w:fldChar>
      </w:r>
      <w:bookmarkStart w:id="3" w:name="Text22"/>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3"/>
      <w:r>
        <w:rPr>
          <w:rFonts w:ascii="ArialMT" w:hAnsi="ArialMT" w:cs="ArialMT"/>
          <w:sz w:val="20"/>
          <w:szCs w:val="20"/>
        </w:rPr>
        <w:t xml:space="preserve"> day </w:t>
      </w:r>
      <w:proofErr w:type="gramStart"/>
      <w:r>
        <w:rPr>
          <w:rFonts w:ascii="ArialMT" w:hAnsi="ArialMT" w:cs="ArialMT"/>
          <w:sz w:val="20"/>
          <w:szCs w:val="20"/>
        </w:rPr>
        <w:t xml:space="preserve">of </w:t>
      </w:r>
      <w:proofErr w:type="gramEnd"/>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20</w:t>
      </w:r>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xml:space="preserve">, by </w:t>
      </w:r>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xml:space="preserve">, owner of the land hereinafter described and hereinafter referred to as “Owner,” and </w:t>
      </w:r>
      <w:r>
        <w:rPr>
          <w:rFonts w:ascii="ArialMT" w:hAnsi="ArialMT" w:cs="ArialMT"/>
          <w:sz w:val="20"/>
          <w:szCs w:val="20"/>
        </w:rPr>
        <w:fldChar w:fldCharType="begin">
          <w:ffData>
            <w:name w:val="Text23"/>
            <w:enabled/>
            <w:calcOnExit w:val="0"/>
            <w:textInput/>
          </w:ffData>
        </w:fldChar>
      </w:r>
      <w:bookmarkStart w:id="4" w:name="Text23"/>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4"/>
      <w:r>
        <w:rPr>
          <w:rFonts w:ascii="ArialMT" w:hAnsi="ArialMT" w:cs="ArialMT"/>
          <w:sz w:val="20"/>
          <w:szCs w:val="20"/>
        </w:rPr>
        <w:t> </w:t>
      </w:r>
      <w:r>
        <w:rPr>
          <w:rFonts w:ascii="ArialMT" w:hAnsi="ArialMT" w:cs="ArialMT"/>
          <w:sz w:val="20"/>
          <w:szCs w:val="20"/>
        </w:rPr>
        <w:t>hereinafter referred to as “Creditor”:</w:t>
      </w:r>
    </w:p>
    <w:p w14:paraId="4A3980C1" w14:textId="77777777" w:rsidR="00C51BE5" w:rsidRDefault="00C51BE5" w:rsidP="00C51BE5">
      <w:pPr>
        <w:pStyle w:val="BasicParagraph"/>
        <w:jc w:val="center"/>
        <w:rPr>
          <w:rFonts w:ascii="ArialMT" w:hAnsi="ArialMT" w:cs="ArialMT"/>
          <w:b/>
          <w:sz w:val="20"/>
          <w:szCs w:val="20"/>
        </w:rPr>
      </w:pPr>
    </w:p>
    <w:p w14:paraId="0EE544BF" w14:textId="77777777" w:rsidR="00C51BE5" w:rsidRPr="00C51BE5" w:rsidRDefault="00C51BE5" w:rsidP="00C51BE5">
      <w:pPr>
        <w:pStyle w:val="BasicParagraph"/>
        <w:jc w:val="center"/>
        <w:rPr>
          <w:rFonts w:ascii="ArialMT" w:hAnsi="ArialMT" w:cs="ArialMT"/>
          <w:b/>
          <w:sz w:val="20"/>
          <w:szCs w:val="20"/>
        </w:rPr>
      </w:pPr>
      <w:r w:rsidRPr="00C51BE5">
        <w:rPr>
          <w:rFonts w:ascii="ArialMT" w:hAnsi="ArialMT" w:cs="ArialMT"/>
          <w:b/>
          <w:sz w:val="20"/>
          <w:szCs w:val="20"/>
        </w:rPr>
        <w:t>WITNESSETH</w:t>
      </w:r>
    </w:p>
    <w:p w14:paraId="4B5C22CE" w14:textId="77777777" w:rsidR="00C51BE5" w:rsidRDefault="00C51BE5" w:rsidP="00C51BE5">
      <w:pPr>
        <w:pStyle w:val="BasicParagraph"/>
        <w:rPr>
          <w:rFonts w:ascii="ArialMT" w:hAnsi="ArialMT" w:cs="ArialMT"/>
          <w:sz w:val="20"/>
          <w:szCs w:val="20"/>
        </w:rPr>
      </w:pPr>
      <w:r>
        <w:rPr>
          <w:rFonts w:ascii="ArialMT" w:hAnsi="ArialMT" w:cs="ArialMT"/>
          <w:sz w:val="20"/>
          <w:szCs w:val="20"/>
        </w:rPr>
        <w:t xml:space="preserve">THAT WHEREAS, Creditor is the owner and holder of a lien, hereinafter referred to as the “Creditor’s Lien”, encumbering real property situated in the County </w:t>
      </w:r>
      <w:proofErr w:type="gramStart"/>
      <w:r>
        <w:rPr>
          <w:rFonts w:ascii="ArialMT" w:hAnsi="ArialMT" w:cs="ArialMT"/>
          <w:sz w:val="20"/>
          <w:szCs w:val="20"/>
        </w:rPr>
        <w:t xml:space="preserve">of </w:t>
      </w:r>
      <w:proofErr w:type="gramEnd"/>
      <w:r>
        <w:rPr>
          <w:rFonts w:ascii="ArialMT" w:hAnsi="ArialMT" w:cs="ArialMT"/>
          <w:sz w:val="20"/>
          <w:szCs w:val="20"/>
        </w:rPr>
        <w:fldChar w:fldCharType="begin">
          <w:ffData>
            <w:name w:val="Text24"/>
            <w:enabled/>
            <w:calcOnExit w:val="0"/>
            <w:textInput/>
          </w:ffData>
        </w:fldChar>
      </w:r>
      <w:bookmarkStart w:id="5" w:name="Text24"/>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5"/>
      <w:r>
        <w:rPr>
          <w:rFonts w:ascii="ArialMT" w:hAnsi="ArialMT" w:cs="ArialMT"/>
          <w:sz w:val="20"/>
          <w:szCs w:val="20"/>
        </w:rPr>
        <w:t>, described as:</w:t>
      </w:r>
      <w:r>
        <w:rPr>
          <w:rFonts w:ascii="ArialMT" w:hAnsi="ArialMT" w:cs="ArialMT"/>
          <w:sz w:val="20"/>
          <w:szCs w:val="20"/>
        </w:rPr>
        <w:fldChar w:fldCharType="begin">
          <w:ffData>
            <w:name w:val="Text25"/>
            <w:enabled/>
            <w:calcOnExit w:val="0"/>
            <w:textInput/>
          </w:ffData>
        </w:fldChar>
      </w:r>
      <w:bookmarkStart w:id="6" w:name="Text25"/>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6"/>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p>
    <w:p w14:paraId="2F509F39" w14:textId="5EF685B6" w:rsidR="00C51BE5" w:rsidRDefault="00C51BE5" w:rsidP="00C51BE5">
      <w:pPr>
        <w:pStyle w:val="BasicParagraph"/>
        <w:rPr>
          <w:rFonts w:ascii="ArialMT" w:hAnsi="ArialMT" w:cs="ArialMT"/>
          <w:sz w:val="20"/>
          <w:szCs w:val="20"/>
        </w:rPr>
      </w:pPr>
      <w:proofErr w:type="gramStart"/>
      <w:r>
        <w:rPr>
          <w:rFonts w:ascii="ArialMT" w:hAnsi="ArialMT" w:cs="ArialMT"/>
          <w:sz w:val="20"/>
          <w:szCs w:val="20"/>
        </w:rPr>
        <w:t>which</w:t>
      </w:r>
      <w:proofErr w:type="gramEnd"/>
      <w:r>
        <w:rPr>
          <w:rFonts w:ascii="ArialMT" w:hAnsi="ArialMT" w:cs="ArialMT"/>
          <w:sz w:val="20"/>
          <w:szCs w:val="20"/>
        </w:rPr>
        <w:t xml:space="preserve"> lien was recorded on  </w:t>
      </w:r>
      <w:r>
        <w:rPr>
          <w:rFonts w:ascii="ArialMT" w:hAnsi="ArialMT" w:cs="ArialMT"/>
          <w:sz w:val="20"/>
          <w:szCs w:val="20"/>
        </w:rPr>
        <w:fldChar w:fldCharType="begin">
          <w:ffData>
            <w:name w:val="Text26"/>
            <w:enabled/>
            <w:calcOnExit w:val="0"/>
            <w:textInput/>
          </w:ffData>
        </w:fldChar>
      </w:r>
      <w:bookmarkStart w:id="7" w:name="Text26"/>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7"/>
      <w:r>
        <w:rPr>
          <w:rFonts w:ascii="ArialMT" w:hAnsi="ArialMT" w:cs="ArialMT"/>
          <w:sz w:val="20"/>
          <w:szCs w:val="20"/>
        </w:rPr>
        <w:t xml:space="preserve">, as Instrument Number  </w:t>
      </w:r>
      <w:r>
        <w:rPr>
          <w:rFonts w:ascii="ArialMT" w:hAnsi="ArialMT" w:cs="ArialMT"/>
          <w:sz w:val="20"/>
          <w:szCs w:val="20"/>
        </w:rPr>
        <w:fldChar w:fldCharType="begin">
          <w:ffData>
            <w:name w:val="Text27"/>
            <w:enabled/>
            <w:calcOnExit w:val="0"/>
            <w:textInput/>
          </w:ffData>
        </w:fldChar>
      </w:r>
      <w:bookmarkStart w:id="8" w:name="Text27"/>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8"/>
      <w:r>
        <w:rPr>
          <w:rFonts w:ascii="ArialMT" w:hAnsi="ArialMT" w:cs="ArialMT"/>
          <w:sz w:val="20"/>
          <w:szCs w:val="20"/>
        </w:rPr>
        <w:t>, Official Records of said County; and</w:t>
      </w:r>
    </w:p>
    <w:p w14:paraId="42F90ED2" w14:textId="77777777" w:rsidR="00C51BE5" w:rsidRDefault="00C51BE5" w:rsidP="00C51BE5">
      <w:pPr>
        <w:pStyle w:val="BasicParagraph"/>
        <w:rPr>
          <w:rFonts w:ascii="ArialMT" w:hAnsi="ArialMT" w:cs="ArialMT"/>
          <w:sz w:val="20"/>
          <w:szCs w:val="20"/>
        </w:rPr>
      </w:pPr>
    </w:p>
    <w:p w14:paraId="67BA6235" w14:textId="1F0A02AA" w:rsidR="00C51BE5" w:rsidRDefault="00C51BE5" w:rsidP="00C51BE5">
      <w:pPr>
        <w:pStyle w:val="BasicParagraph"/>
        <w:rPr>
          <w:rFonts w:ascii="ArialMT" w:hAnsi="ArialMT" w:cs="ArialMT"/>
          <w:sz w:val="20"/>
          <w:szCs w:val="20"/>
        </w:rPr>
      </w:pPr>
      <w:r>
        <w:rPr>
          <w:rFonts w:ascii="ArialMT" w:hAnsi="ArialMT" w:cs="ArialMT"/>
          <w:sz w:val="20"/>
          <w:szCs w:val="20"/>
        </w:rPr>
        <w:t>WHEREAS, Owner has executed, or is about to execute, a Deed of Trust and note in the sum of approximately $</w:t>
      </w:r>
      <w:r>
        <w:rPr>
          <w:rFonts w:ascii="ArialMT" w:hAnsi="ArialMT" w:cs="ArialMT"/>
          <w:sz w:val="20"/>
          <w:szCs w:val="20"/>
        </w:rPr>
        <w:fldChar w:fldCharType="begin">
          <w:ffData>
            <w:name w:val="Text28"/>
            <w:enabled/>
            <w:calcOnExit w:val="0"/>
            <w:textInput/>
          </w:ffData>
        </w:fldChar>
      </w:r>
      <w:bookmarkStart w:id="9" w:name="Text28"/>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9"/>
      <w:r>
        <w:rPr>
          <w:rFonts w:ascii="ArialMT" w:hAnsi="ArialMT" w:cs="ArialMT"/>
          <w:sz w:val="20"/>
          <w:szCs w:val="20"/>
        </w:rPr>
        <w:t xml:space="preserve"> dated </w:t>
      </w:r>
      <w:r>
        <w:rPr>
          <w:rFonts w:ascii="ArialMT" w:hAnsi="ArialMT" w:cs="ArialMT"/>
          <w:sz w:val="20"/>
          <w:szCs w:val="20"/>
        </w:rPr>
        <w:fldChar w:fldCharType="begin">
          <w:ffData>
            <w:name w:val="Text29"/>
            <w:enabled/>
            <w:calcOnExit w:val="0"/>
            <w:textInput/>
          </w:ffData>
        </w:fldChar>
      </w:r>
      <w:bookmarkStart w:id="10" w:name="Text29"/>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10"/>
      <w:r>
        <w:rPr>
          <w:rFonts w:ascii="ArialMT" w:hAnsi="ArialMT" w:cs="ArialMT"/>
          <w:sz w:val="20"/>
          <w:szCs w:val="20"/>
        </w:rPr>
        <w:t xml:space="preserve">, in favor of </w:t>
      </w:r>
      <w:r>
        <w:rPr>
          <w:rFonts w:ascii="ArialMT" w:hAnsi="ArialMT" w:cs="ArialMT"/>
          <w:sz w:val="20"/>
          <w:szCs w:val="20"/>
        </w:rPr>
        <w:fldChar w:fldCharType="begin">
          <w:ffData>
            <w:name w:val="Text30"/>
            <w:enabled/>
            <w:calcOnExit w:val="0"/>
            <w:textInput/>
          </w:ffData>
        </w:fldChar>
      </w:r>
      <w:bookmarkStart w:id="11" w:name="Text30"/>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11"/>
      <w:r>
        <w:rPr>
          <w:rFonts w:ascii="ArialMT" w:hAnsi="ArialMT" w:cs="ArialMT"/>
          <w:sz w:val="20"/>
          <w:szCs w:val="20"/>
        </w:rPr>
        <w:t>, hereinafter referred to as “Lender,” payable with interest and upon the terms and conditions described therein, which Deed of Trust is to be record concurrently herewith; and</w:t>
      </w:r>
    </w:p>
    <w:p w14:paraId="745675E0" w14:textId="77777777" w:rsidR="00C51BE5" w:rsidRDefault="00C51BE5" w:rsidP="00C51BE5">
      <w:pPr>
        <w:pStyle w:val="BasicParagraph"/>
        <w:rPr>
          <w:rFonts w:ascii="ArialMT" w:hAnsi="ArialMT" w:cs="ArialMT"/>
          <w:sz w:val="20"/>
          <w:szCs w:val="20"/>
        </w:rPr>
      </w:pPr>
    </w:p>
    <w:p w14:paraId="33F4FE6C"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it is a condition precedent to obtaining said loan that said Deed of Trust last above mentioned shall unconditionally be and remain at all times a lien or charge upon the land hereinbefore described, prior and superior to the lien or charge of the Creditor’s Lien; and</w:t>
      </w:r>
    </w:p>
    <w:p w14:paraId="58D14C60" w14:textId="77777777" w:rsidR="00C51BE5" w:rsidRDefault="00C51BE5" w:rsidP="00C51BE5">
      <w:pPr>
        <w:pStyle w:val="BasicParagraph"/>
        <w:rPr>
          <w:rFonts w:ascii="ArialMT" w:hAnsi="ArialMT" w:cs="ArialMT"/>
          <w:sz w:val="20"/>
          <w:szCs w:val="20"/>
        </w:rPr>
      </w:pPr>
    </w:p>
    <w:p w14:paraId="706BE23A"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Lender is willing to make said loan provided the Deed of Trust securing the same is a lien or charge upon the above described property prior and superior to the lien or charge of the Creditor’s Lien and provided that Creditor will specifically and unconditionally subordinate the lien or charge of the Creditor’s Lien to the lien or charge of the Deed of Trust in favor of Lender; and</w:t>
      </w:r>
    </w:p>
    <w:p w14:paraId="75D2C5BA" w14:textId="77777777" w:rsidR="00C51BE5" w:rsidRDefault="00C51BE5" w:rsidP="00C51BE5">
      <w:pPr>
        <w:pStyle w:val="BasicParagraph"/>
        <w:rPr>
          <w:rFonts w:ascii="ArialMT" w:hAnsi="ArialMT" w:cs="ArialMT"/>
          <w:sz w:val="20"/>
          <w:szCs w:val="20"/>
        </w:rPr>
      </w:pPr>
    </w:p>
    <w:p w14:paraId="31F857BF"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it is to the mutual benefit of the parties hereto that Lender make such loan to Owner; and Creditor is willing that the Deed of Trust securing the same shall, when recorded, constitute a lien or charge upon said land which is unconditionally prior and superior to the lien or charge of the Creditor’s Lien.</w:t>
      </w:r>
    </w:p>
    <w:p w14:paraId="1F4B18E0" w14:textId="77777777" w:rsidR="00C51BE5" w:rsidRDefault="00C51BE5" w:rsidP="00C51BE5">
      <w:pPr>
        <w:pStyle w:val="BasicParagraph"/>
        <w:rPr>
          <w:rFonts w:ascii="ArialMT" w:hAnsi="ArialMT" w:cs="ArialMT"/>
          <w:sz w:val="20"/>
          <w:szCs w:val="20"/>
        </w:rPr>
      </w:pPr>
    </w:p>
    <w:p w14:paraId="1F05FEBA" w14:textId="77777777" w:rsidR="00C51BE5" w:rsidRDefault="00C51BE5" w:rsidP="00C51BE5">
      <w:pPr>
        <w:pStyle w:val="BasicParagraph"/>
        <w:rPr>
          <w:rFonts w:ascii="ArialMT" w:hAnsi="ArialMT" w:cs="ArialMT"/>
          <w:sz w:val="20"/>
          <w:szCs w:val="20"/>
        </w:rPr>
      </w:pPr>
      <w:r>
        <w:rPr>
          <w:rFonts w:ascii="ArialMT" w:hAnsi="ArialMT" w:cs="ArialMT"/>
          <w:sz w:val="20"/>
          <w:szCs w:val="20"/>
        </w:rPr>
        <w:t>NOW, THEREFORE, in consideration of the mutual benefits accruing to the parties hereto and other valuable consideration, the receipt and sufficiency of which consideration is hereby acknowledged, and in order to induce Lender to make the loan above referred to, it is hereby declared, understood and agreed as follows:</w:t>
      </w:r>
    </w:p>
    <w:p w14:paraId="135F8DFE" w14:textId="77777777" w:rsidR="00C51BE5" w:rsidRDefault="00C51BE5" w:rsidP="00C51BE5">
      <w:pPr>
        <w:pStyle w:val="BasicParagraph"/>
        <w:rPr>
          <w:rFonts w:ascii="ArialMT" w:hAnsi="ArialMT" w:cs="ArialMT"/>
          <w:sz w:val="20"/>
          <w:szCs w:val="20"/>
        </w:rPr>
      </w:pPr>
    </w:p>
    <w:p w14:paraId="4520DA00" w14:textId="60E3488B"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said Deed of Trust securing said note in favor of Lender, and any renewals or extensions thereof, shall unconditionally be and remain at all times a lien or charge on the property therein described, prior and superior to the Creditor’s Lien.</w:t>
      </w:r>
    </w:p>
    <w:p w14:paraId="18581CED" w14:textId="77777777" w:rsidR="00C51BE5" w:rsidRDefault="00C51BE5" w:rsidP="00C51BE5">
      <w:pPr>
        <w:pStyle w:val="BasicParagraph"/>
        <w:rPr>
          <w:rFonts w:ascii="ArialMT" w:hAnsi="ArialMT" w:cs="ArialMT"/>
          <w:sz w:val="20"/>
          <w:szCs w:val="20"/>
        </w:rPr>
      </w:pPr>
    </w:p>
    <w:p w14:paraId="075A6B4B" w14:textId="64D67D99"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Lender would not make its loan above described without this subordination agreement.</w:t>
      </w:r>
    </w:p>
    <w:p w14:paraId="32D2E2C1" w14:textId="77777777" w:rsidR="00C51BE5" w:rsidRDefault="00C51BE5" w:rsidP="00C51BE5">
      <w:pPr>
        <w:pStyle w:val="BasicParagraph"/>
        <w:rPr>
          <w:rFonts w:ascii="ArialMT" w:hAnsi="ArialMT" w:cs="ArialMT"/>
          <w:sz w:val="20"/>
          <w:szCs w:val="20"/>
        </w:rPr>
      </w:pPr>
    </w:p>
    <w:p w14:paraId="201E1757" w14:textId="139D44A8"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this agreement shall be the whole and only agreement between the parties hereto with regard to the subordination of the lien or charge of Creditor’s Lien to the lien or charge of the Deed of Trust in favor of Lender above referred to and shall supersede and cancel any prior agreements as to such, or any, subordination including, but not limited to, those provisions, if any, contained in the Deed of Trust first above mentioned, which provide for the subordination of the lien or charge thereof to a deed or deeds of trust or to a mortgage or mortgages to be thereafter executed.</w:t>
      </w:r>
    </w:p>
    <w:p w14:paraId="53D6FC26" w14:textId="77777777" w:rsidR="00C51BE5" w:rsidRDefault="00C51BE5" w:rsidP="00C51BE5">
      <w:pPr>
        <w:pStyle w:val="BasicParagraph"/>
        <w:rPr>
          <w:rFonts w:ascii="ArialMT" w:hAnsi="ArialMT" w:cs="ArialMT"/>
          <w:sz w:val="20"/>
          <w:szCs w:val="20"/>
        </w:rPr>
      </w:pPr>
    </w:p>
    <w:p w14:paraId="26B3A9CE" w14:textId="77777777" w:rsidR="00C51BE5" w:rsidRDefault="00C51BE5" w:rsidP="00C51BE5">
      <w:pPr>
        <w:pStyle w:val="BasicParagraph"/>
        <w:rPr>
          <w:rFonts w:ascii="ArialMT" w:hAnsi="ArialMT" w:cs="ArialMT"/>
          <w:sz w:val="20"/>
          <w:szCs w:val="20"/>
        </w:rPr>
      </w:pPr>
      <w:r>
        <w:rPr>
          <w:rFonts w:ascii="ArialMT" w:hAnsi="ArialMT" w:cs="ArialMT"/>
          <w:sz w:val="20"/>
          <w:szCs w:val="20"/>
        </w:rPr>
        <w:t>Creditor declares, agrees and acknowledges that</w:t>
      </w:r>
    </w:p>
    <w:p w14:paraId="31C0CDB3" w14:textId="352F0AF7"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Creditor consents to and approves (i) all provisions of the note and Deed of Trust in favor of Lender above referred to, and (ii) all agreements, including but not limited to any loan or escrow agreements, between Owner and Lender for the disbursement of the proceeds of Lender’s loan;</w:t>
      </w:r>
    </w:p>
    <w:p w14:paraId="4CA01AC7" w14:textId="77777777" w:rsidR="00C51BE5" w:rsidRDefault="00C51BE5" w:rsidP="00C51BE5">
      <w:pPr>
        <w:pStyle w:val="BasicParagraph"/>
        <w:rPr>
          <w:rFonts w:ascii="ArialMT" w:hAnsi="ArialMT" w:cs="ArialMT"/>
          <w:sz w:val="20"/>
          <w:szCs w:val="20"/>
        </w:rPr>
      </w:pPr>
    </w:p>
    <w:p w14:paraId="35301A76" w14:textId="7378AEF7"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Lender in making disbursements pursuant to any such agreement is under no obligation or duty to, nor has Lender represented that it will, see to the application of such proceeds by the person or persons to whom Lender disburses such proceeds and any application or use of such proceeds for purposes other than those provided for in such agreement or agreements shall not defeat the subordination herein made in whole or in part; and</w:t>
      </w:r>
    </w:p>
    <w:p w14:paraId="1173F65D" w14:textId="77777777" w:rsidR="00C51BE5" w:rsidRDefault="00C51BE5" w:rsidP="00C51BE5">
      <w:pPr>
        <w:pStyle w:val="BasicParagraph"/>
        <w:rPr>
          <w:rFonts w:ascii="ArialMT" w:hAnsi="ArialMT" w:cs="ArialMT"/>
          <w:sz w:val="20"/>
          <w:szCs w:val="20"/>
        </w:rPr>
      </w:pPr>
    </w:p>
    <w:p w14:paraId="5E14F41F" w14:textId="77DD277F"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Creditor intentionally and unconditionally waives, relinquishes and subordinates the lien or charge of the Creditor’s Lien in favor of the lien or charge upon said land of the Deed of Trust in favor of Lender and understands that in reliance upon, and in consideration of, this waiver, relinquishment and subordination, specific loans and advances are being and will be made and, as part and parcel thereof, specific monetary and other obligations are being and will be entered into which would not be made or entered into but for said reliance upon this waiver, relinquishment and subordination.</w:t>
      </w:r>
    </w:p>
    <w:p w14:paraId="64E62439" w14:textId="77777777" w:rsidR="00C51BE5" w:rsidRDefault="00C51BE5" w:rsidP="00C51BE5">
      <w:pPr>
        <w:pStyle w:val="BasicParagraph"/>
        <w:rPr>
          <w:rFonts w:ascii="ArialMT" w:hAnsi="ArialMT" w:cs="ArialMT"/>
          <w:sz w:val="20"/>
          <w:szCs w:val="20"/>
        </w:rPr>
      </w:pPr>
    </w:p>
    <w:p w14:paraId="6C088C2D" w14:textId="77777777" w:rsidR="00C51BE5" w:rsidRDefault="00C51BE5" w:rsidP="00C51BE5">
      <w:pPr>
        <w:pStyle w:val="BasicParagraph"/>
        <w:rPr>
          <w:rFonts w:ascii="ArialMT" w:hAnsi="ArialMT" w:cs="ArialMT"/>
          <w:sz w:val="20"/>
          <w:szCs w:val="20"/>
        </w:rPr>
      </w:pPr>
    </w:p>
    <w:p w14:paraId="622C8772" w14:textId="40AB5046" w:rsidR="00C235A2" w:rsidRPr="00E2465C" w:rsidRDefault="00C51BE5" w:rsidP="00E2465C">
      <w:pPr>
        <w:pStyle w:val="BasicParagraph"/>
        <w:rPr>
          <w:rFonts w:ascii="ArialMT" w:hAnsi="ArialMT" w:cs="ArialMT"/>
          <w:b/>
          <w:sz w:val="18"/>
          <w:szCs w:val="18"/>
        </w:rPr>
        <w:sectPr w:rsidR="00C235A2" w:rsidRPr="00E2465C" w:rsidSect="00C51BE5">
          <w:footerReference w:type="default" r:id="rId7"/>
          <w:pgSz w:w="12240" w:h="15840"/>
          <w:pgMar w:top="990" w:right="1080" w:bottom="1440" w:left="1080" w:header="720" w:footer="537" w:gutter="0"/>
          <w:cols w:space="720"/>
          <w:noEndnote/>
        </w:sectPr>
      </w:pPr>
      <w:r w:rsidRPr="00C51BE5">
        <w:rPr>
          <w:rFonts w:ascii="ArialMT" w:hAnsi="ArialMT" w:cs="ArialMT"/>
          <w:b/>
          <w:sz w:val="18"/>
          <w:szCs w:val="18"/>
        </w:rPr>
        <w:t>NOTICE: THIS SUBORDINATION AGREEMENT CONTAINS A PROVISION WHICH ALLOWS THE PERSON OBLIGATED ON YOUR REAL PROPERTY SECURITY TO OBTAIN A LOAN A PORTION OF WHICH MAY BE EXPENDED FOR OTHER PURPOS</w:t>
      </w:r>
      <w:r w:rsidR="00E2465C">
        <w:rPr>
          <w:rFonts w:ascii="ArialMT" w:hAnsi="ArialMT" w:cs="ArialMT"/>
          <w:b/>
          <w:sz w:val="18"/>
          <w:szCs w:val="18"/>
        </w:rPr>
        <w:t>ES THAN IMPROVEMENT OF THE LAND</w:t>
      </w:r>
    </w:p>
    <w:p w14:paraId="0DCD11B6"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7337595"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C329B09"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1C72942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72AAFEA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4F91083"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1FB272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1B1A4B3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AC4C929"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A66199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9F16F35"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E440F8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415A97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E13A6E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2F7CAB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772952DA"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75C7D1F"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238C57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6FCFAD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230E1C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8536D6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39A0DB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80E2AB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28A39A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9B03276"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78C8526"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tbl>
      <w:tblPr>
        <w:tblStyle w:val="TableGrid"/>
        <w:tblW w:w="5239" w:type="dxa"/>
        <w:tblInd w:w="18" w:type="dxa"/>
        <w:tblLayout w:type="fixed"/>
        <w:tblLook w:val="04A0" w:firstRow="1" w:lastRow="0" w:firstColumn="1" w:lastColumn="0" w:noHBand="0" w:noVBand="1"/>
      </w:tblPr>
      <w:tblGrid>
        <w:gridCol w:w="5239"/>
      </w:tblGrid>
      <w:tr w:rsidR="00C235A2" w14:paraId="537D84DC" w14:textId="77777777" w:rsidTr="00C51BE5">
        <w:trPr>
          <w:trHeight w:val="288"/>
        </w:trPr>
        <w:tc>
          <w:tcPr>
            <w:tcW w:w="5239" w:type="dxa"/>
            <w:tcBorders>
              <w:top w:val="nil"/>
              <w:left w:val="nil"/>
              <w:bottom w:val="nil"/>
              <w:right w:val="nil"/>
            </w:tcBorders>
          </w:tcPr>
          <w:p w14:paraId="32C8915E" w14:textId="4581141F"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006C0B7B">
              <w:rPr>
                <w:rFonts w:ascii="Arial" w:hAnsi="Arial" w:cs="Arial"/>
                <w:color w:val="000000"/>
                <w:sz w:val="20"/>
                <w:szCs w:val="20"/>
                <w:u w:val="single"/>
              </w:rPr>
              <w:t xml:space="preserve"> </w:t>
            </w:r>
          </w:p>
        </w:tc>
      </w:tr>
      <w:tr w:rsidR="00C235A2" w14:paraId="53DC5F95" w14:textId="77777777" w:rsidTr="00C51BE5">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C235A2" w:rsidRPr="00CB3FDF" w14:paraId="7D8D67B9" w14:textId="77777777" w:rsidTr="00C51BE5">
              <w:trPr>
                <w:trHeight w:val="981"/>
              </w:trPr>
              <w:tc>
                <w:tcPr>
                  <w:tcW w:w="5004" w:type="dxa"/>
                  <w:shd w:val="clear" w:color="auto" w:fill="FFFFFF"/>
                  <w:tcMar>
                    <w:top w:w="0" w:type="dxa"/>
                    <w:left w:w="60" w:type="dxa"/>
                    <w:bottom w:w="0" w:type="dxa"/>
                    <w:right w:w="60" w:type="dxa"/>
                  </w:tcMar>
                  <w:vAlign w:val="center"/>
                </w:tcPr>
                <w:p w14:paraId="115ED13A" w14:textId="77777777" w:rsidR="00C235A2" w:rsidRPr="00CB3FDF" w:rsidRDefault="00C235A2" w:rsidP="00C51BE5">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34D11340" w14:textId="77777777" w:rsidR="00C235A2" w:rsidRPr="00CB3FDF"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C235A2" w14:paraId="17114054" w14:textId="77777777" w:rsidTr="00C51BE5">
        <w:trPr>
          <w:trHeight w:val="279"/>
        </w:trPr>
        <w:tc>
          <w:tcPr>
            <w:tcW w:w="5239" w:type="dxa"/>
            <w:tcBorders>
              <w:top w:val="nil"/>
              <w:left w:val="nil"/>
              <w:bottom w:val="nil"/>
              <w:right w:val="nil"/>
            </w:tcBorders>
          </w:tcPr>
          <w:p w14:paraId="484BAF18" w14:textId="049E141C"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31525E" w:rsidRPr="00CB3FDF">
              <w:rPr>
                <w:rFonts w:ascii="Arial" w:hAnsi="Arial" w:cs="Arial"/>
                <w:color w:val="000000"/>
                <w:sz w:val="20"/>
                <w:szCs w:val="20"/>
                <w:u w:val="single" w:color="000000"/>
              </w:rPr>
              <w:fldChar w:fldCharType="begin">
                <w:ffData>
                  <w:name w:val="Text21"/>
                  <w:enabled/>
                  <w:calcOnExit w:val="0"/>
                  <w:textInput/>
                </w:ffData>
              </w:fldChar>
            </w:r>
            <w:r w:rsidR="0031525E" w:rsidRPr="00CB3FDF">
              <w:rPr>
                <w:rFonts w:ascii="Arial" w:hAnsi="Arial" w:cs="Arial"/>
                <w:color w:val="000000"/>
                <w:sz w:val="20"/>
                <w:szCs w:val="20"/>
                <w:u w:val="single" w:color="000000"/>
              </w:rPr>
              <w:instrText xml:space="preserve"> FORMTEXT </w:instrText>
            </w:r>
            <w:r w:rsidR="0031525E" w:rsidRPr="00CB3FDF">
              <w:rPr>
                <w:rFonts w:ascii="Arial" w:hAnsi="Arial" w:cs="Arial"/>
                <w:color w:val="000000"/>
                <w:sz w:val="20"/>
                <w:szCs w:val="20"/>
                <w:u w:val="single" w:color="000000"/>
              </w:rPr>
            </w:r>
            <w:r w:rsidR="0031525E" w:rsidRPr="00CB3FDF">
              <w:rPr>
                <w:rFonts w:ascii="Arial" w:hAnsi="Arial" w:cs="Arial"/>
                <w:color w:val="000000"/>
                <w:sz w:val="20"/>
                <w:szCs w:val="20"/>
                <w:u w:val="single" w:color="000000"/>
              </w:rPr>
              <w:fldChar w:fldCharType="separate"/>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sidRPr="00CB3FDF">
              <w:rPr>
                <w:rFonts w:ascii="Arial" w:hAnsi="Arial" w:cs="Arial"/>
                <w:color w:val="000000"/>
                <w:sz w:val="20"/>
                <w:szCs w:val="20"/>
                <w:u w:val="single" w:color="000000"/>
              </w:rPr>
              <w:fldChar w:fldCharType="end"/>
            </w:r>
          </w:p>
          <w:p w14:paraId="1A890F00" w14:textId="77777777" w:rsidR="00C235A2" w:rsidRPr="00B32267"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C235A2" w14:paraId="63E6AE67" w14:textId="77777777" w:rsidTr="00C51BE5">
        <w:trPr>
          <w:trHeight w:val="1764"/>
        </w:trPr>
        <w:tc>
          <w:tcPr>
            <w:tcW w:w="5239" w:type="dxa"/>
            <w:tcBorders>
              <w:top w:val="nil"/>
              <w:left w:val="nil"/>
              <w:bottom w:val="nil"/>
              <w:right w:val="nil"/>
            </w:tcBorders>
          </w:tcPr>
          <w:p w14:paraId="0BDD9B61" w14:textId="77777777" w:rsidR="00C235A2" w:rsidRPr="00276214" w:rsidRDefault="00C235A2" w:rsidP="00C51BE5">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F9E88F1" w14:textId="77777777" w:rsidR="00C235A2" w:rsidRPr="00276214" w:rsidRDefault="00C235A2" w:rsidP="00C51BE5">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0FF861F1" w14:textId="77777777" w:rsidR="00C235A2" w:rsidRPr="00276214" w:rsidRDefault="00C235A2" w:rsidP="00C51BE5">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6D20C9A" w14:textId="77777777" w:rsidR="00C235A2" w:rsidRPr="00276214" w:rsidRDefault="00C235A2" w:rsidP="00C51BE5">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33A56AD" w14:textId="77777777" w:rsidR="00C235A2" w:rsidRPr="00B32267" w:rsidRDefault="00C235A2" w:rsidP="00C51BE5">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701BDF72" w14:textId="77777777" w:rsidR="00C235A2" w:rsidRPr="00B32267" w:rsidRDefault="00C235A2" w:rsidP="00C51BE5">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85805E2" w14:textId="77777777" w:rsidR="00C235A2" w:rsidRPr="00B32267"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C235A2" w14:paraId="3B48B04D" w14:textId="77777777" w:rsidTr="00C51BE5">
        <w:trPr>
          <w:trHeight w:val="117"/>
        </w:trPr>
        <w:tc>
          <w:tcPr>
            <w:tcW w:w="5239" w:type="dxa"/>
            <w:tcBorders>
              <w:top w:val="nil"/>
              <w:left w:val="nil"/>
              <w:bottom w:val="nil"/>
              <w:right w:val="nil"/>
            </w:tcBorders>
          </w:tcPr>
          <w:p w14:paraId="33936B6D" w14:textId="77777777" w:rsidR="00C235A2" w:rsidRDefault="00C235A2" w:rsidP="00C51BE5">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3BD96A3" w14:textId="77777777" w:rsidR="00C235A2" w:rsidRPr="002B305D" w:rsidRDefault="00C235A2" w:rsidP="00C51BE5">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C235A2" w14:paraId="14B40728" w14:textId="77777777" w:rsidTr="00C51BE5">
        <w:trPr>
          <w:trHeight w:val="1179"/>
        </w:trPr>
        <w:tc>
          <w:tcPr>
            <w:tcW w:w="5239" w:type="dxa"/>
            <w:tcBorders>
              <w:top w:val="nil"/>
              <w:left w:val="nil"/>
              <w:bottom w:val="single" w:sz="4" w:space="0" w:color="auto"/>
              <w:right w:val="nil"/>
            </w:tcBorders>
          </w:tcPr>
          <w:p w14:paraId="6EA03F94"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C235A2" w:rsidRPr="00F35EAA" w14:paraId="1ABCC7EB" w14:textId="77777777" w:rsidTr="00C51BE5">
        <w:trPr>
          <w:trHeight w:val="449"/>
        </w:trPr>
        <w:tc>
          <w:tcPr>
            <w:tcW w:w="5239" w:type="dxa"/>
            <w:tcBorders>
              <w:top w:val="single" w:sz="4" w:space="0" w:color="auto"/>
              <w:left w:val="nil"/>
              <w:bottom w:val="single" w:sz="4" w:space="0" w:color="auto"/>
              <w:right w:val="nil"/>
            </w:tcBorders>
          </w:tcPr>
          <w:p w14:paraId="59833CB5" w14:textId="77777777" w:rsidR="00C235A2" w:rsidRPr="00F35EAA"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70DBBBD3" w14:textId="77777777" w:rsidTr="00C51BE5">
        <w:trPr>
          <w:trHeight w:val="449"/>
        </w:trPr>
        <w:tc>
          <w:tcPr>
            <w:tcW w:w="5239" w:type="dxa"/>
            <w:tcBorders>
              <w:left w:val="nil"/>
              <w:bottom w:val="nil"/>
              <w:right w:val="nil"/>
            </w:tcBorders>
          </w:tcPr>
          <w:p w14:paraId="574E45E1" w14:textId="77777777" w:rsidR="00C235A2" w:rsidRPr="00276214" w:rsidRDefault="00C235A2" w:rsidP="00C51BE5">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68EF7CB1" w14:textId="77777777" w:rsidTr="00C51BE5">
        <w:trPr>
          <w:trHeight w:val="449"/>
        </w:trPr>
        <w:tc>
          <w:tcPr>
            <w:tcW w:w="5239" w:type="dxa"/>
            <w:tcBorders>
              <w:left w:val="nil"/>
              <w:bottom w:val="nil"/>
              <w:right w:val="nil"/>
            </w:tcBorders>
          </w:tcPr>
          <w:p w14:paraId="38C18DDB" w14:textId="77777777" w:rsidR="00C235A2" w:rsidRDefault="00C235A2" w:rsidP="00C51BE5">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746BDC4D" w14:textId="77777777" w:rsidR="00C235A2" w:rsidRDefault="00C235A2" w:rsidP="00C51BE5">
            <w:pPr>
              <w:rPr>
                <w:rFonts w:ascii="Arial" w:eastAsia="Times New Roman" w:hAnsi="Arial" w:cs="Arial"/>
                <w:sz w:val="20"/>
                <w:szCs w:val="20"/>
              </w:rPr>
            </w:pPr>
          </w:p>
        </w:tc>
      </w:tr>
      <w:tr w:rsidR="00C235A2" w:rsidRPr="0048003A" w14:paraId="0E83FA9E" w14:textId="77777777" w:rsidTr="00C51BE5">
        <w:tc>
          <w:tcPr>
            <w:tcW w:w="5239" w:type="dxa"/>
            <w:tcBorders>
              <w:top w:val="nil"/>
              <w:left w:val="nil"/>
              <w:bottom w:val="nil"/>
              <w:right w:val="nil"/>
            </w:tcBorders>
          </w:tcPr>
          <w:p w14:paraId="468F82EB"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0A9E4B70"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5C0C7E6"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C1B5F1"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6DD443"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74F5F8"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F0CE697"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CF6EADF"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9D59CF"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A8B2A26"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DCC660"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BB33129"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471B509"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3AC427" w14:textId="77777777" w:rsidR="00C235A2" w:rsidRPr="0048003A"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83228D5"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C51BE5">
          <w:type w:val="continuous"/>
          <w:pgSz w:w="12240" w:h="15840"/>
          <w:pgMar w:top="990" w:right="1080" w:bottom="1440" w:left="1080" w:header="720" w:footer="720" w:gutter="0"/>
          <w:cols w:num="2" w:space="720"/>
          <w:noEndnote/>
        </w:sectPr>
      </w:pPr>
    </w:p>
    <w:p w14:paraId="37555E61" w14:textId="77777777" w:rsidR="00C235A2" w:rsidRDefault="00C235A2" w:rsidP="00E2465C">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lastRenderedPageBreak/>
        <w:t>Signature</w:t>
      </w:r>
    </w:p>
    <w:p w14:paraId="61127166"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C51BE5">
          <w:footerReference w:type="default" r:id="rId8"/>
          <w:type w:val="continuous"/>
          <w:pgSz w:w="12240" w:h="15840"/>
          <w:pgMar w:top="990" w:right="1080" w:bottom="1440" w:left="1080" w:header="720" w:footer="720" w:gutter="0"/>
          <w:cols w:num="2" w:space="720"/>
          <w:noEndnote/>
        </w:sectPr>
      </w:pPr>
    </w:p>
    <w:p w14:paraId="1B953ECF"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4D7B85D"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C235A2" w:rsidSect="00C235A2">
          <w:type w:val="continuous"/>
          <w:pgSz w:w="12240" w:h="15840"/>
          <w:pgMar w:top="990" w:right="1080" w:bottom="1440" w:left="1080" w:header="720" w:footer="720" w:gutter="0"/>
          <w:cols w:space="720"/>
          <w:noEndnote/>
        </w:sectPr>
      </w:pPr>
    </w:p>
    <w:p w14:paraId="0F2D2AB8" w14:textId="6154FF6C"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sectPr w:rsidR="00C235A2" w:rsidSect="00C235A2">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C69F8" w14:textId="77777777" w:rsidR="00450774" w:rsidRDefault="00450774" w:rsidP="00303D0B">
      <w:r>
        <w:separator/>
      </w:r>
    </w:p>
  </w:endnote>
  <w:endnote w:type="continuationSeparator" w:id="0">
    <w:p w14:paraId="1D6EF6C5" w14:textId="77777777" w:rsidR="00450774" w:rsidRDefault="0045077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E2E8" w14:textId="3584CE48" w:rsidR="00C51BE5" w:rsidRPr="00C51BE5" w:rsidRDefault="00C51BE5"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autoSpaceDE w:val="0"/>
      <w:autoSpaceDN w:val="0"/>
      <w:adjustRightInd w:val="0"/>
      <w:jc w:val="right"/>
      <w:rPr>
        <w:rFonts w:ascii="Arial" w:hAnsi="Arial" w:cs="Arial"/>
        <w:b/>
        <w:bCs/>
        <w:color w:val="000000"/>
        <w:sz w:val="20"/>
        <w:szCs w:val="20"/>
        <w:u w:color="000000"/>
      </w:rPr>
    </w:pPr>
    <w:r>
      <w:rPr>
        <w:rFonts w:ascii="Arial" w:hAnsi="Arial" w:cs="Arial"/>
        <w:bCs/>
        <w:color w:val="000000"/>
        <w:sz w:val="20"/>
        <w:szCs w:val="20"/>
        <w:u w:color="000000"/>
      </w:rPr>
      <w:t>Subordination Agreement</w:t>
    </w:r>
    <w:r>
      <w:rPr>
        <w:rFonts w:ascii="Arial" w:hAnsi="Arial" w:cs="Arial"/>
        <w:bCs/>
        <w:color w:val="000000"/>
        <w:sz w:val="20"/>
        <w:szCs w:val="20"/>
        <w:u w:color="000000"/>
      </w:rPr>
      <w:tab/>
      <w:t xml:space="preserve">    </w:t>
    </w:r>
    <w:r w:rsidRPr="00AF0B77">
      <w:rPr>
        <w:rFonts w:ascii="Arial" w:hAnsi="Arial" w:cs="Arial"/>
        <w:bCs/>
        <w:color w:val="000000"/>
        <w:sz w:val="20"/>
        <w:szCs w:val="20"/>
        <w:u w:color="000000"/>
      </w:rPr>
      <w:t xml:space="preserve"> </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t xml:space="preserve">         </w:t>
    </w:r>
    <w:r w:rsidR="00E2465C">
      <w:rPr>
        <w:rFonts w:ascii="Arial" w:hAnsi="Arial" w:cs="Arial"/>
        <w:bCs/>
        <w:color w:val="000000"/>
        <w:sz w:val="20"/>
        <w:szCs w:val="20"/>
        <w:u w:color="000000"/>
      </w:rPr>
      <w:t>021915</w:t>
    </w:r>
    <w:r>
      <w:rPr>
        <w:rFonts w:ascii="Arial" w:hAnsi="Arial" w:cs="Arial"/>
        <w:b/>
        <w:bCs/>
        <w:color w:val="000000"/>
        <w:sz w:val="20"/>
        <w:szCs w:val="20"/>
        <w:u w:color="000000"/>
      </w:rPr>
      <w:tab/>
      <w:t xml:space="preserve"> </w:t>
    </w:r>
    <w:r>
      <w:rPr>
        <w:rFonts w:ascii="Arial" w:hAnsi="Arial" w:cs="Arial"/>
        <w:b/>
        <w:bCs/>
        <w:color w:val="000000"/>
        <w:sz w:val="20"/>
        <w:szCs w:val="20"/>
        <w:u w:color="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3C21" w14:textId="77777777" w:rsidR="00C51BE5" w:rsidRDefault="00C51BE5" w:rsidP="00C51BE5">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CA04" w14:textId="77777777" w:rsidR="00450774" w:rsidRDefault="00450774" w:rsidP="00303D0B">
      <w:r>
        <w:separator/>
      </w:r>
    </w:p>
  </w:footnote>
  <w:footnote w:type="continuationSeparator" w:id="0">
    <w:p w14:paraId="105D4FAE" w14:textId="77777777" w:rsidR="00450774" w:rsidRDefault="00450774"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E60"/>
    <w:multiLevelType w:val="hybridMultilevel"/>
    <w:tmpl w:val="41C825E2"/>
    <w:lvl w:ilvl="0" w:tplc="31B4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22933"/>
    <w:multiLevelType w:val="hybridMultilevel"/>
    <w:tmpl w:val="65224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82DC6"/>
    <w:multiLevelType w:val="hybridMultilevel"/>
    <w:tmpl w:val="5E70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35264"/>
    <w:multiLevelType w:val="hybridMultilevel"/>
    <w:tmpl w:val="8A1CD37C"/>
    <w:lvl w:ilvl="0" w:tplc="8DA8F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032F6"/>
    <w:multiLevelType w:val="hybridMultilevel"/>
    <w:tmpl w:val="73645D4C"/>
    <w:lvl w:ilvl="0" w:tplc="8DA8F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835BE"/>
    <w:rsid w:val="00083BB0"/>
    <w:rsid w:val="00094D6C"/>
    <w:rsid w:val="00114AD7"/>
    <w:rsid w:val="00193DA2"/>
    <w:rsid w:val="00234D3C"/>
    <w:rsid w:val="002C20BB"/>
    <w:rsid w:val="00303D0B"/>
    <w:rsid w:val="0031525E"/>
    <w:rsid w:val="00450774"/>
    <w:rsid w:val="0050265E"/>
    <w:rsid w:val="00554BE8"/>
    <w:rsid w:val="005A12F3"/>
    <w:rsid w:val="006C0B7B"/>
    <w:rsid w:val="00746E34"/>
    <w:rsid w:val="009E4E6E"/>
    <w:rsid w:val="00AF0B77"/>
    <w:rsid w:val="00AF5829"/>
    <w:rsid w:val="00C235A2"/>
    <w:rsid w:val="00C51BE5"/>
    <w:rsid w:val="00C942A3"/>
    <w:rsid w:val="00E2465C"/>
    <w:rsid w:val="00E7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E7517"/>
  <w14:defaultImageDpi w14:val="300"/>
  <w15:docId w15:val="{A5D040F4-4C9D-4DDF-9D60-2FA260FB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table" w:styleId="TableGrid">
    <w:name w:val="Table Grid"/>
    <w:basedOn w:val="TableNormal"/>
    <w:uiPriority w:val="59"/>
    <w:rsid w:val="00C2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51BE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2015-03-25T22:28:00Z</dcterms:created>
  <dcterms:modified xsi:type="dcterms:W3CDTF">2015-03-25T22:28:00Z</dcterms:modified>
</cp:coreProperties>
</file>